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4D8" w:rsidRPr="00267FF4" w:rsidRDefault="00B354D8" w:rsidP="00267FF4">
      <w:pPr>
        <w:autoSpaceDE w:val="0"/>
        <w:autoSpaceDN w:val="0"/>
        <w:adjustRightInd w:val="0"/>
        <w:spacing w:after="120"/>
        <w:ind w:left="3544"/>
        <w:jc w:val="center"/>
        <w:rPr>
          <w:rFonts w:ascii="PF Din Text Cond Pro Medium" w:eastAsia="Arial Unicode MS" w:hAnsi="PF Din Text Cond Pro Medium" w:cs="Times New Roman"/>
          <w:b/>
          <w:color w:val="0055A2"/>
          <w:sz w:val="37"/>
          <w:szCs w:val="37"/>
        </w:rPr>
      </w:pPr>
      <w:r>
        <w:rPr>
          <w:noProof/>
        </w:rPr>
        <w:pict>
          <v:shapetype id="_x0000_t202" coordsize="21600,21600" o:spt="202" path="m,l,21600r21600,l21600,xe">
            <v:stroke joinstyle="miter"/>
            <v:path gradientshapeok="t" o:connecttype="rect"/>
          </v:shapetype>
          <v:shape id="Поле 1" o:spid="_x0000_s1026" type="#_x0000_t202" style="position:absolute;left:0;text-align:left;margin-left:2.35pt;margin-top:2.95pt;width:166.45pt;height:157.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" filled="f" stroked="f" strokeweight=".5pt">
            <v:textbox>
              <w:txbxContent>
                <w:p w:rsidR="00B354D8" w:rsidRDefault="00B354D8">
                  <w:r w:rsidRPr="004456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6" type="#_x0000_t75" style="width:138.75pt;height:144.75pt;visibility:visible">
                        <v:imagedata r:id="rId7" o:title=""/>
                      </v:shape>
                    </w:pict>
                  </w:r>
                </w:p>
              </w:txbxContent>
            </v:textbox>
          </v:shape>
        </w:pict>
      </w:r>
      <w:r w:rsidRPr="00267FF4">
        <w:rPr>
          <w:rFonts w:ascii="PF Din Text Cond Pro Medium" w:eastAsia="Arial Unicode MS" w:hAnsi="PF Din Text Cond Pro Medium" w:cs="Times New Roman"/>
          <w:b/>
          <w:color w:val="0055A2"/>
          <w:sz w:val="37"/>
          <w:szCs w:val="37"/>
        </w:rPr>
        <w:t>Налог на профессиональный доход – правильный выбор современного репетитора</w:t>
      </w:r>
    </w:p>
    <w:p w:rsidR="00B354D8" w:rsidRPr="00783A74" w:rsidRDefault="00B354D8" w:rsidP="00267FF4">
      <w:pPr>
        <w:ind w:left="3544"/>
        <w:jc w:val="both"/>
        <w:rPr>
          <w:rFonts w:ascii="PF Din Text Cond Pro Light" w:eastAsia="Arial Unicode MS" w:hAnsi="PF Din Text Cond Pro Light" w:cs="Times New Roman"/>
          <w:b/>
          <w:color w:val="0055A2"/>
          <w:sz w:val="27"/>
          <w:szCs w:val="27"/>
        </w:rPr>
      </w:pPr>
      <w:r w:rsidRPr="00783A74">
        <w:rPr>
          <w:rFonts w:ascii="PF Din Text Cond Pro Light" w:eastAsia="Arial Unicode MS" w:hAnsi="PF Din Text Cond Pro Light" w:cs="Times New Roman"/>
          <w:b/>
          <w:color w:val="E26206"/>
          <w:sz w:val="27"/>
          <w:szCs w:val="27"/>
        </w:rPr>
        <w:t xml:space="preserve">Налог на профессиональный доход </w:t>
      </w:r>
      <w:r w:rsidRPr="00783A74">
        <w:rPr>
          <w:rFonts w:ascii="PF Din Text Cond Pro Light" w:eastAsia="Arial Unicode MS" w:hAnsi="PF Din Text Cond Pro Light" w:cs="Times New Roman"/>
          <w:b/>
          <w:color w:val="0055A2"/>
          <w:sz w:val="27"/>
          <w:szCs w:val="27"/>
        </w:rPr>
        <w:t>– это новый специальный налоговый режим</w:t>
      </w:r>
      <w:r>
        <w:rPr>
          <w:rFonts w:ascii="PF Din Text Cond Pro Light" w:eastAsia="Arial Unicode MS" w:hAnsi="PF Din Text Cond Pro Light" w:cs="Times New Roman"/>
          <w:b/>
          <w:color w:val="0055A2"/>
          <w:sz w:val="27"/>
          <w:szCs w:val="27"/>
        </w:rPr>
        <w:t>, который можно применять с 2020</w:t>
      </w:r>
      <w:r w:rsidRPr="00783A74">
        <w:rPr>
          <w:rFonts w:ascii="PF Din Text Cond Pro Light" w:eastAsia="Arial Unicode MS" w:hAnsi="PF Din Text Cond Pro Light" w:cs="Times New Roman"/>
          <w:b/>
          <w:color w:val="0055A2"/>
          <w:sz w:val="27"/>
          <w:szCs w:val="27"/>
        </w:rPr>
        <w:t xml:space="preserve"> года</w:t>
      </w:r>
      <w:r>
        <w:rPr>
          <w:rFonts w:ascii="PF Din Text Cond Pro Light" w:eastAsia="Arial Unicode MS" w:hAnsi="PF Din Text Cond Pro Light" w:cs="Times New Roman"/>
          <w:b/>
          <w:color w:val="0055A2"/>
          <w:sz w:val="27"/>
          <w:szCs w:val="27"/>
        </w:rPr>
        <w:t xml:space="preserve"> в Свердловской области</w:t>
      </w:r>
      <w:r w:rsidRPr="00783A74">
        <w:rPr>
          <w:rFonts w:ascii="PF Din Text Cond Pro Light" w:eastAsia="Arial Unicode MS" w:hAnsi="PF Din Text Cond Pro Light" w:cs="Times New Roman"/>
          <w:b/>
          <w:color w:val="0055A2"/>
          <w:sz w:val="27"/>
          <w:szCs w:val="27"/>
        </w:rPr>
        <w:t>.</w:t>
      </w:r>
    </w:p>
    <w:p w:rsidR="00B354D8" w:rsidRPr="00783A74" w:rsidRDefault="00B354D8" w:rsidP="00267FF4">
      <w:pPr>
        <w:ind w:left="3544"/>
        <w:jc w:val="both"/>
        <w:rPr>
          <w:rFonts w:ascii="PF Din Text Cond Pro Light" w:eastAsia="Arial Unicode MS" w:hAnsi="PF Din Text Cond Pro Light" w:cs="Times New Roman"/>
          <w:b/>
          <w:color w:val="0055A2"/>
          <w:sz w:val="27"/>
          <w:szCs w:val="27"/>
        </w:rPr>
      </w:pPr>
      <w:r w:rsidRPr="00783A74">
        <w:rPr>
          <w:rFonts w:ascii="PF Din Text Cond Pro Light" w:eastAsia="Arial Unicode MS" w:hAnsi="PF Din Text Cond Pro Light" w:cs="Times New Roman"/>
          <w:b/>
          <w:color w:val="0055A2"/>
          <w:sz w:val="27"/>
          <w:szCs w:val="27"/>
        </w:rPr>
        <w:t xml:space="preserve">Регистрация очень простая, занимает несколько минут. Заполнять заявление на бумаге не нужно. </w:t>
      </w:r>
    </w:p>
    <w:p w:rsidR="00B354D8" w:rsidRDefault="00B354D8" w:rsidP="00783A74">
      <w:pPr>
        <w:ind w:left="3544"/>
        <w:jc w:val="both"/>
        <w:rPr>
          <w:rFonts w:ascii="PF Din Text Cond Pro Light" w:eastAsia="Arial Unicode MS" w:hAnsi="PF Din Text Cond Pro Light" w:cs="Times New Roman"/>
          <w:b/>
          <w:color w:val="0055A2"/>
          <w:sz w:val="27"/>
          <w:szCs w:val="27"/>
        </w:rPr>
      </w:pPr>
      <w:r w:rsidRPr="00783A74">
        <w:rPr>
          <w:rFonts w:ascii="PF Din Text Cond Pro Light" w:eastAsia="Arial Unicode MS" w:hAnsi="PF Din Text Cond Pro Light" w:cs="Times New Roman"/>
          <w:b/>
          <w:color w:val="0055A2"/>
          <w:sz w:val="27"/>
          <w:szCs w:val="27"/>
        </w:rPr>
        <w:t>При регистрации в приложении «Мой налог» понадобится только паспорт для сканирования и проверки, а также фотография, которую можно сделать прямо на камеру смартфона.</w:t>
      </w:r>
    </w:p>
    <w:p w:rsidR="00B354D8" w:rsidRPr="00647A05" w:rsidRDefault="00B354D8" w:rsidP="00D80C6A">
      <w:pPr>
        <w:spacing w:after="140"/>
        <w:ind w:left="3544"/>
        <w:jc w:val="both"/>
        <w:rPr>
          <w:rFonts w:ascii="PF Din Text Cond Pro Light" w:eastAsia="Arial Unicode MS" w:hAnsi="PF Din Text Cond Pro Light" w:cs="Times New Roman"/>
          <w:b/>
          <w:color w:val="0055A2"/>
          <w:sz w:val="26"/>
          <w:szCs w:val="26"/>
        </w:rPr>
      </w:pPr>
    </w:p>
    <w:p w:rsidR="00B354D8" w:rsidRPr="00507ADC" w:rsidRDefault="00B354D8" w:rsidP="00267FF4">
      <w:pPr>
        <w:autoSpaceDE w:val="0"/>
        <w:autoSpaceDN w:val="0"/>
        <w:adjustRightInd w:val="0"/>
        <w:spacing w:after="120"/>
        <w:jc w:val="both"/>
        <w:rPr>
          <w:rFonts w:ascii="PF Din Text Cond Pro Medium" w:hAnsi="PF Din Text Cond Pro Medium" w:cs="Times New Roman"/>
          <w:b/>
          <w:color w:val="E26206"/>
          <w:sz w:val="27"/>
          <w:szCs w:val="27"/>
        </w:rPr>
      </w:pPr>
      <w:r w:rsidRPr="00507ADC">
        <w:rPr>
          <w:rFonts w:ascii="PF Din Text Cond Pro Medium" w:hAnsi="PF Din Text Cond Pro Medium" w:cs="Times New Roman"/>
          <w:b/>
          <w:color w:val="E26206"/>
          <w:sz w:val="27"/>
          <w:szCs w:val="27"/>
        </w:rPr>
        <w:t>Какие преимущества у нового налогового режима для репетиторов нашего региона:</w:t>
      </w:r>
    </w:p>
    <w:p w:rsidR="00B354D8" w:rsidRPr="00783A74" w:rsidRDefault="00B354D8" w:rsidP="00216DA2">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Pr>
          <w:rFonts w:ascii="PF Din Text Cond Pro Light" w:hAnsi="PF Din Text Cond Pro Light"/>
          <w:b/>
          <w:color w:val="0055A2"/>
          <w:sz w:val="27"/>
          <w:szCs w:val="27"/>
        </w:rPr>
        <w:t>Наш регион</w:t>
      </w:r>
      <w:r w:rsidRPr="00783A74">
        <w:rPr>
          <w:rFonts w:ascii="PF Din Text Cond Pro Light" w:hAnsi="PF Din Text Cond Pro Light"/>
          <w:b/>
          <w:color w:val="0055A2"/>
          <w:sz w:val="27"/>
          <w:szCs w:val="27"/>
        </w:rPr>
        <w:t xml:space="preserve"> в </w:t>
      </w:r>
      <w:bookmarkStart w:id="0" w:name="_GoBack"/>
      <w:bookmarkEnd w:id="0"/>
      <w:r>
        <w:rPr>
          <w:rFonts w:ascii="PF Din Text Cond Pro Light" w:hAnsi="PF Din Text Cond Pro Light"/>
          <w:b/>
          <w:color w:val="0055A2"/>
          <w:sz w:val="27"/>
          <w:szCs w:val="27"/>
        </w:rPr>
        <w:t>проекте с 01 января 2020</w:t>
      </w:r>
      <w:r w:rsidRPr="00783A74">
        <w:rPr>
          <w:rFonts w:ascii="PF Din Text Cond Pro Light" w:hAnsi="PF Din Text Cond Pro Light"/>
          <w:b/>
          <w:color w:val="0055A2"/>
          <w:sz w:val="27"/>
          <w:szCs w:val="27"/>
        </w:rPr>
        <w:t xml:space="preserve"> года по установлению специального налогового режима «Налог на профессиональный доход». На него можно перейти добровольно, что влечет за собой легальное ведение деятельности по оказанию образовательных услуг без рисков получить штраф за незаконную предпринимательскую деятельность, соблюдение конституционных обязанностей по уплате налогов окажет положительное влияние на имидж педагога и повысит его репутацию.</w:t>
      </w:r>
    </w:p>
    <w:p w:rsidR="00B354D8" w:rsidRPr="00783A74" w:rsidRDefault="00B354D8" w:rsidP="00267FF4">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Сумма налога с полученного дохода всего 4%</w:t>
      </w:r>
      <w:r>
        <w:rPr>
          <w:rFonts w:ascii="PF Din Text Cond Pro Light" w:hAnsi="PF Din Text Cond Pro Light"/>
          <w:b/>
          <w:color w:val="0055A2"/>
          <w:sz w:val="27"/>
          <w:szCs w:val="27"/>
        </w:rPr>
        <w:t xml:space="preserve"> </w:t>
      </w:r>
      <w:r w:rsidRPr="00783A74">
        <w:rPr>
          <w:rFonts w:ascii="PF Din Text Cond Pro Light" w:hAnsi="PF Din Text Cond Pro Light"/>
          <w:b/>
          <w:color w:val="0055A2"/>
          <w:sz w:val="27"/>
          <w:szCs w:val="27"/>
        </w:rPr>
        <w:t>от оказания услуг физическим лицам и 6% от оказания услуг юридическим лицам.</w:t>
      </w:r>
    </w:p>
    <w:p w:rsidR="00B354D8" w:rsidRPr="00783A74" w:rsidRDefault="00B354D8" w:rsidP="00267FF4">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Декларацию представлять не нужно. Учет доходов ведется автоматически в мобильном приложении.</w:t>
      </w:r>
    </w:p>
    <w:p w:rsidR="00B354D8" w:rsidRPr="00783A74" w:rsidRDefault="00B354D8" w:rsidP="00267FF4">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Сумма вычета – 10 000 рублей, что позволяет уменьшать начисленный налог до конца расходования вычета до 3% и 4% соответственно.</w:t>
      </w:r>
    </w:p>
    <w:p w:rsidR="00B354D8" w:rsidRPr="00783A74" w:rsidRDefault="00B354D8" w:rsidP="00267FF4">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Налог начисляется автоматически в приложении. Уплата – не позднее 25 числа следующего месяца.</w:t>
      </w:r>
    </w:p>
    <w:p w:rsidR="00B354D8" w:rsidRPr="00783A74" w:rsidRDefault="00B354D8" w:rsidP="00267FF4">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Регистрация без визита в инспекцию: в мобильном приложении, на сайте ФНС России или через банк.</w:t>
      </w:r>
    </w:p>
    <w:p w:rsidR="00B354D8" w:rsidRPr="00783A74" w:rsidRDefault="00B354D8" w:rsidP="00267FF4">
      <w:pPr>
        <w:pStyle w:val="ListParagraph"/>
        <w:numPr>
          <w:ilvl w:val="0"/>
          <w:numId w:val="3"/>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Трудовой стаж по месту работы не прерывается.</w:t>
      </w:r>
    </w:p>
    <w:p w:rsidR="00B354D8" w:rsidRDefault="00B354D8" w:rsidP="00507ADC">
      <w:pPr>
        <w:shd w:val="clear" w:color="auto" w:fill="FFFFFF"/>
        <w:spacing w:after="240"/>
        <w:jc w:val="both"/>
        <w:rPr>
          <w:rFonts w:ascii="PF Din Text Cond Pro Medium" w:hAnsi="PF Din Text Cond Pro Medium" w:cs="Times New Roman"/>
          <w:b/>
          <w:color w:val="E26206"/>
          <w:sz w:val="26"/>
          <w:szCs w:val="26"/>
        </w:rPr>
      </w:pPr>
    </w:p>
    <w:p w:rsidR="00B354D8" w:rsidRPr="00507ADC" w:rsidRDefault="00B354D8" w:rsidP="00267FF4">
      <w:pPr>
        <w:shd w:val="clear" w:color="auto" w:fill="FFFFFF"/>
        <w:spacing w:after="120"/>
        <w:jc w:val="both"/>
        <w:rPr>
          <w:rFonts w:ascii="PF Din Text Cond Pro Medium" w:hAnsi="PF Din Text Cond Pro Medium" w:cs="Times New Roman"/>
          <w:color w:val="E26206"/>
          <w:sz w:val="27"/>
          <w:szCs w:val="27"/>
        </w:rPr>
      </w:pPr>
      <w:r w:rsidRPr="00507ADC">
        <w:rPr>
          <w:rFonts w:ascii="PF Din Text Cond Pro Medium" w:hAnsi="PF Din Text Cond Pro Medium" w:cs="Times New Roman"/>
          <w:b/>
          <w:color w:val="E26206"/>
          <w:sz w:val="27"/>
          <w:szCs w:val="27"/>
        </w:rPr>
        <w:t>Способы регистрации</w:t>
      </w:r>
      <w:r w:rsidRPr="00507ADC">
        <w:rPr>
          <w:rFonts w:ascii="PF Din Text Cond Pro Medium" w:hAnsi="PF Din Text Cond Pro Medium" w:cs="Times New Roman"/>
          <w:color w:val="E26206"/>
          <w:sz w:val="27"/>
          <w:szCs w:val="27"/>
        </w:rPr>
        <w:t>:</w:t>
      </w:r>
    </w:p>
    <w:p w:rsidR="00B354D8" w:rsidRPr="00783A74" w:rsidRDefault="00B354D8" w:rsidP="00267FF4">
      <w:pPr>
        <w:pStyle w:val="ListParagraph"/>
        <w:numPr>
          <w:ilvl w:val="0"/>
          <w:numId w:val="2"/>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Бесплатное мобильное приложение «Мой налог»</w:t>
      </w:r>
    </w:p>
    <w:p w:rsidR="00B354D8" w:rsidRPr="00783A74" w:rsidRDefault="00B354D8" w:rsidP="00267FF4">
      <w:pPr>
        <w:pStyle w:val="ListParagraph"/>
        <w:numPr>
          <w:ilvl w:val="0"/>
          <w:numId w:val="2"/>
        </w:numPr>
        <w:shd w:val="clear" w:color="auto" w:fill="FFFFFF"/>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Кабинет налогоплательщика «Налога на профессиональный доход» на сайте ФНС России</w:t>
      </w:r>
    </w:p>
    <w:p w:rsidR="00B354D8" w:rsidRPr="00783A74" w:rsidRDefault="00B354D8" w:rsidP="0044092D">
      <w:pPr>
        <w:pStyle w:val="ListParagraph"/>
        <w:numPr>
          <w:ilvl w:val="0"/>
          <w:numId w:val="2"/>
        </w:numPr>
        <w:shd w:val="clear" w:color="auto" w:fill="FFFFFF"/>
        <w:spacing w:after="240"/>
        <w:ind w:left="0" w:firstLine="0"/>
        <w:jc w:val="both"/>
        <w:rPr>
          <w:rFonts w:ascii="PF Din Text Cond Pro Light" w:hAnsi="PF Din Text Cond Pro Light"/>
          <w:b/>
          <w:color w:val="0055A2"/>
          <w:sz w:val="27"/>
          <w:szCs w:val="27"/>
        </w:rPr>
      </w:pPr>
      <w:r w:rsidRPr="00783A74">
        <w:rPr>
          <w:rFonts w:ascii="PF Din Text Cond Pro Light" w:hAnsi="PF Din Text Cond Pro Light"/>
          <w:b/>
          <w:color w:val="0055A2"/>
          <w:sz w:val="27"/>
          <w:szCs w:val="27"/>
        </w:rPr>
        <w:t>Уполномоченные банки</w:t>
      </w:r>
    </w:p>
    <w:p w:rsidR="00B354D8" w:rsidRDefault="00B354D8" w:rsidP="009922E6">
      <w:pPr>
        <w:autoSpaceDE w:val="0"/>
        <w:autoSpaceDN w:val="0"/>
        <w:adjustRightInd w:val="0"/>
        <w:rPr>
          <w:rFonts w:ascii="PF Din Text Cond Pro Light" w:eastAsia="Arial Unicode MS" w:hAnsi="PF Din Text Cond Pro Light"/>
          <w:b/>
          <w:color w:val="0055A2"/>
          <w:sz w:val="26"/>
          <w:szCs w:val="26"/>
        </w:rPr>
      </w:pPr>
      <w:r>
        <w:rPr>
          <w:rFonts w:ascii="PF Din Text Cond Pro Light" w:eastAsia="Arial Unicode MS" w:hAnsi="PF Din Text Cond Pro Light"/>
          <w:b/>
          <w:color w:val="0055A2"/>
          <w:sz w:val="26"/>
          <w:szCs w:val="26"/>
        </w:rPr>
        <w:t xml:space="preserve">Использование </w:t>
      </w:r>
      <w:r w:rsidRPr="004D59B0">
        <w:rPr>
          <w:rFonts w:ascii="PF Din Text Cond Pro Light" w:eastAsia="Arial Unicode MS" w:hAnsi="PF Din Text Cond Pro Light"/>
          <w:b/>
          <w:color w:val="0055A2"/>
          <w:sz w:val="26"/>
          <w:szCs w:val="26"/>
        </w:rPr>
        <w:t xml:space="preserve">налога на профессиональный доход </w:t>
      </w:r>
      <w:r>
        <w:rPr>
          <w:rFonts w:ascii="PF Din Text Cond Pro Light" w:eastAsia="Arial Unicode MS" w:hAnsi="PF Din Text Cond Pro Light"/>
          <w:b/>
          <w:color w:val="0055A2"/>
          <w:sz w:val="26"/>
          <w:szCs w:val="26"/>
        </w:rPr>
        <w:t xml:space="preserve">через приложение «Мой налог» </w:t>
      </w:r>
    </w:p>
    <w:p w:rsidR="00B354D8" w:rsidRPr="004D59B0" w:rsidRDefault="00B354D8" w:rsidP="00216DA2">
      <w:pPr>
        <w:autoSpaceDE w:val="0"/>
        <w:autoSpaceDN w:val="0"/>
        <w:adjustRightInd w:val="0"/>
        <w:jc w:val="center"/>
        <w:rPr>
          <w:rFonts w:ascii="PF Din Text Cond Pro Light" w:eastAsia="Arial Unicode MS" w:hAnsi="PF Din Text Cond Pro Light"/>
          <w:b/>
          <w:color w:val="0055A2"/>
          <w:sz w:val="26"/>
          <w:szCs w:val="26"/>
        </w:rPr>
      </w:pPr>
      <w:r w:rsidRPr="004D59B0">
        <w:rPr>
          <w:rFonts w:ascii="PF Din Text Cond Pro Light" w:eastAsia="Arial Unicode MS" w:hAnsi="PF Din Text Cond Pro Light"/>
          <w:b/>
          <w:color w:val="0055A2"/>
          <w:sz w:val="26"/>
          <w:szCs w:val="26"/>
        </w:rPr>
        <w:t>зарекомендует преподавателя, как современного пользователя электронными устройствами и сервисами.</w:t>
      </w:r>
    </w:p>
    <w:p w:rsidR="00B354D8" w:rsidRPr="00507ADC" w:rsidRDefault="00B354D8" w:rsidP="009922E6">
      <w:pPr>
        <w:spacing w:after="60"/>
        <w:jc w:val="center"/>
        <w:rPr>
          <w:rFonts w:ascii="PF Din Text Cond Pro Medium" w:hAnsi="PF Din Text Cond Pro Medium"/>
          <w:b/>
          <w:color w:val="E26206"/>
          <w:sz w:val="27"/>
          <w:szCs w:val="27"/>
        </w:rPr>
      </w:pPr>
      <w:r w:rsidRPr="00507ADC">
        <w:rPr>
          <w:rFonts w:ascii="PF Din Text Cond Pro Medium" w:hAnsi="PF Din Text Cond Pro Medium"/>
          <w:b/>
          <w:color w:val="0055A2"/>
          <w:sz w:val="27"/>
          <w:szCs w:val="27"/>
        </w:rPr>
        <w:t xml:space="preserve">Подробнее на </w:t>
      </w:r>
      <w:r w:rsidRPr="00507ADC">
        <w:rPr>
          <w:rFonts w:ascii="PF Din Text Cond Pro Medium" w:hAnsi="PF Din Text Cond Pro Medium"/>
          <w:b/>
          <w:color w:val="E26206"/>
          <w:sz w:val="27"/>
          <w:szCs w:val="27"/>
          <w:lang w:val="en-US"/>
        </w:rPr>
        <w:t>npd</w:t>
      </w:r>
      <w:r w:rsidRPr="00507ADC">
        <w:rPr>
          <w:rFonts w:ascii="PF Din Text Cond Pro Medium" w:hAnsi="PF Din Text Cond Pro Medium"/>
          <w:b/>
          <w:color w:val="E26206"/>
          <w:sz w:val="27"/>
          <w:szCs w:val="27"/>
        </w:rPr>
        <w:t>.</w:t>
      </w:r>
      <w:r w:rsidRPr="00507ADC">
        <w:rPr>
          <w:rFonts w:ascii="PF Din Text Cond Pro Medium" w:hAnsi="PF Din Text Cond Pro Medium"/>
          <w:b/>
          <w:color w:val="E26206"/>
          <w:sz w:val="27"/>
          <w:szCs w:val="27"/>
          <w:lang w:val="en-US"/>
        </w:rPr>
        <w:t>nalog</w:t>
      </w:r>
      <w:r w:rsidRPr="00507ADC">
        <w:rPr>
          <w:rFonts w:ascii="PF Din Text Cond Pro Medium" w:hAnsi="PF Din Text Cond Pro Medium"/>
          <w:b/>
          <w:color w:val="E26206"/>
          <w:sz w:val="27"/>
          <w:szCs w:val="27"/>
        </w:rPr>
        <w:t>.</w:t>
      </w:r>
      <w:r w:rsidRPr="00507ADC">
        <w:rPr>
          <w:rFonts w:ascii="PF Din Text Cond Pro Medium" w:hAnsi="PF Din Text Cond Pro Medium"/>
          <w:b/>
          <w:color w:val="E26206"/>
          <w:sz w:val="27"/>
          <w:szCs w:val="27"/>
          <w:lang w:val="en-US"/>
        </w:rPr>
        <w:t>ru</w:t>
      </w:r>
    </w:p>
    <w:p w:rsidR="00B354D8" w:rsidRPr="00507ADC" w:rsidRDefault="00B354D8" w:rsidP="00267FF4">
      <w:pPr>
        <w:jc w:val="center"/>
        <w:rPr>
          <w:rFonts w:ascii="PF Din Text Cond Pro Medium" w:hAnsi="PF Din Text Cond Pro Medium"/>
          <w:b/>
          <w:color w:val="0055A2"/>
          <w:sz w:val="27"/>
          <w:szCs w:val="27"/>
        </w:rPr>
      </w:pPr>
      <w:r w:rsidRPr="00507ADC">
        <w:rPr>
          <w:rFonts w:ascii="PF Din Text Cond Pro Medium" w:hAnsi="PF Din Text Cond Pro Medium"/>
          <w:b/>
          <w:color w:val="0055A2"/>
          <w:sz w:val="27"/>
          <w:szCs w:val="27"/>
        </w:rPr>
        <w:t>8-800-222-2222</w:t>
      </w:r>
    </w:p>
    <w:sectPr w:rsidR="00B354D8" w:rsidRPr="00507ADC" w:rsidSect="00F977F6">
      <w:pgSz w:w="11906" w:h="16838"/>
      <w:pgMar w:top="851" w:right="851"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4D8" w:rsidRDefault="00B354D8" w:rsidP="00642F70">
      <w:r>
        <w:separator/>
      </w:r>
    </w:p>
  </w:endnote>
  <w:endnote w:type="continuationSeparator" w:id="1">
    <w:p w:rsidR="00B354D8" w:rsidRDefault="00B354D8" w:rsidP="00642F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PF Din Text Cond Pro Medium">
    <w:altName w:val="Candara"/>
    <w:panose1 w:val="00000000000000000000"/>
    <w:charset w:val="CC"/>
    <w:family w:val="auto"/>
    <w:notTrueType/>
    <w:pitch w:val="variable"/>
    <w:sig w:usb0="00000203" w:usb1="00000000" w:usb2="00000000" w:usb3="00000000" w:csb0="00000005" w:csb1="00000000"/>
  </w:font>
  <w:font w:name="PF Din Text Cond Pro Light">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4D8" w:rsidRDefault="00B354D8" w:rsidP="00642F70">
      <w:r>
        <w:separator/>
      </w:r>
    </w:p>
  </w:footnote>
  <w:footnote w:type="continuationSeparator" w:id="1">
    <w:p w:rsidR="00B354D8" w:rsidRDefault="00B354D8" w:rsidP="00642F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C69E0"/>
    <w:multiLevelType w:val="hybridMultilevel"/>
    <w:tmpl w:val="7F22D03C"/>
    <w:lvl w:ilvl="0" w:tplc="2774DDF2">
      <w:start w:val="1"/>
      <w:numFmt w:val="decimal"/>
      <w:lvlText w:val="%1."/>
      <w:lvlJc w:val="left"/>
      <w:pPr>
        <w:ind w:left="720" w:hanging="360"/>
      </w:pPr>
      <w:rPr>
        <w:rFonts w:cs="Times New Roman"/>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3EF21C9"/>
    <w:multiLevelType w:val="multilevel"/>
    <w:tmpl w:val="929AC2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660E6C5E"/>
    <w:multiLevelType w:val="hybridMultilevel"/>
    <w:tmpl w:val="049C370E"/>
    <w:lvl w:ilvl="0" w:tplc="769E24FE">
      <w:start w:val="1"/>
      <w:numFmt w:val="decimal"/>
      <w:lvlText w:val="%1."/>
      <w:lvlJc w:val="left"/>
      <w:pPr>
        <w:ind w:left="1920" w:hanging="360"/>
      </w:pPr>
      <w:rPr>
        <w:rFonts w:cs="Times New Roman"/>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572C"/>
    <w:rsid w:val="00063B7A"/>
    <w:rsid w:val="0011572C"/>
    <w:rsid w:val="0013000E"/>
    <w:rsid w:val="00216DA2"/>
    <w:rsid w:val="00233709"/>
    <w:rsid w:val="00267FF4"/>
    <w:rsid w:val="00284ADF"/>
    <w:rsid w:val="002D79A0"/>
    <w:rsid w:val="0044092D"/>
    <w:rsid w:val="004456E8"/>
    <w:rsid w:val="004B68AD"/>
    <w:rsid w:val="004D59B0"/>
    <w:rsid w:val="004F3333"/>
    <w:rsid w:val="00507ADC"/>
    <w:rsid w:val="00642F70"/>
    <w:rsid w:val="00647A05"/>
    <w:rsid w:val="00783A74"/>
    <w:rsid w:val="007A03D3"/>
    <w:rsid w:val="007E0431"/>
    <w:rsid w:val="00863DAE"/>
    <w:rsid w:val="008B7226"/>
    <w:rsid w:val="00930BDD"/>
    <w:rsid w:val="009922E6"/>
    <w:rsid w:val="009949E0"/>
    <w:rsid w:val="009E4A70"/>
    <w:rsid w:val="00A66D85"/>
    <w:rsid w:val="00A957C6"/>
    <w:rsid w:val="00B354D8"/>
    <w:rsid w:val="00B5573F"/>
    <w:rsid w:val="00B66F0E"/>
    <w:rsid w:val="00BA2193"/>
    <w:rsid w:val="00BC7F16"/>
    <w:rsid w:val="00C460FD"/>
    <w:rsid w:val="00CB6849"/>
    <w:rsid w:val="00CB7BE9"/>
    <w:rsid w:val="00CD0790"/>
    <w:rsid w:val="00D80C6A"/>
    <w:rsid w:val="00E53A79"/>
    <w:rsid w:val="00E7251C"/>
    <w:rsid w:val="00EB671E"/>
    <w:rsid w:val="00F50D8B"/>
    <w:rsid w:val="00F6562E"/>
    <w:rsid w:val="00F977F6"/>
    <w:rsid w:val="00FB52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F70"/>
    <w:rPr>
      <w:rFonts w:ascii="Arial Unicode MS" w:eastAsia="Times New Roman" w:hAnsi="Times New Roman" w:cs="Arial Unicode MS"/>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03D3"/>
    <w:pPr>
      <w:ind w:left="720"/>
      <w:contextualSpacing/>
    </w:pPr>
    <w:rPr>
      <w:rFonts w:cs="Times New Roman"/>
    </w:rPr>
  </w:style>
  <w:style w:type="paragraph" w:styleId="BalloonText">
    <w:name w:val="Balloon Text"/>
    <w:basedOn w:val="Normal"/>
    <w:link w:val="BalloonTextChar"/>
    <w:uiPriority w:val="99"/>
    <w:semiHidden/>
    <w:rsid w:val="00642F7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2F70"/>
    <w:rPr>
      <w:rFonts w:ascii="Tahoma" w:hAnsi="Tahoma" w:cs="Tahoma"/>
      <w:sz w:val="16"/>
      <w:szCs w:val="16"/>
      <w:lang w:eastAsia="ru-RU"/>
    </w:rPr>
  </w:style>
  <w:style w:type="paragraph" w:styleId="Header">
    <w:name w:val="header"/>
    <w:basedOn w:val="Normal"/>
    <w:link w:val="HeaderChar"/>
    <w:uiPriority w:val="99"/>
    <w:rsid w:val="00642F70"/>
    <w:pPr>
      <w:tabs>
        <w:tab w:val="center" w:pos="4677"/>
        <w:tab w:val="right" w:pos="9355"/>
      </w:tabs>
    </w:pPr>
  </w:style>
  <w:style w:type="character" w:customStyle="1" w:styleId="HeaderChar">
    <w:name w:val="Header Char"/>
    <w:basedOn w:val="DefaultParagraphFont"/>
    <w:link w:val="Header"/>
    <w:uiPriority w:val="99"/>
    <w:locked/>
    <w:rsid w:val="00642F70"/>
    <w:rPr>
      <w:rFonts w:ascii="Times New Roman" w:hAnsi="Times New Roman" w:cs="Times New Roman"/>
      <w:sz w:val="24"/>
      <w:szCs w:val="24"/>
      <w:lang w:eastAsia="ru-RU"/>
    </w:rPr>
  </w:style>
  <w:style w:type="paragraph" w:styleId="Footer">
    <w:name w:val="footer"/>
    <w:basedOn w:val="Normal"/>
    <w:link w:val="FooterChar"/>
    <w:uiPriority w:val="99"/>
    <w:rsid w:val="00642F70"/>
    <w:pPr>
      <w:tabs>
        <w:tab w:val="center" w:pos="4677"/>
        <w:tab w:val="right" w:pos="9355"/>
      </w:tabs>
    </w:pPr>
  </w:style>
  <w:style w:type="character" w:customStyle="1" w:styleId="FooterChar">
    <w:name w:val="Footer Char"/>
    <w:basedOn w:val="DefaultParagraphFont"/>
    <w:link w:val="Footer"/>
    <w:uiPriority w:val="99"/>
    <w:locked/>
    <w:rsid w:val="00642F70"/>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292</Words>
  <Characters>1666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Орлова Юлия Сергеевна</dc:creator>
  <cp:keywords/>
  <dc:description/>
  <cp:lastModifiedBy>39</cp:lastModifiedBy>
  <cp:revision>5</cp:revision>
  <cp:lastPrinted>2019-08-28T08:32:00Z</cp:lastPrinted>
  <dcterms:created xsi:type="dcterms:W3CDTF">2019-12-18T08:36:00Z</dcterms:created>
  <dcterms:modified xsi:type="dcterms:W3CDTF">2020-02-10T10:41:00Z</dcterms:modified>
</cp:coreProperties>
</file>